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4E" w:rsidRDefault="0046744E" w:rsidP="0046744E">
      <w:pPr>
        <w:pStyle w:val="ConsPlusTitle"/>
        <w:jc w:val="center"/>
      </w:pPr>
      <w:r>
        <w:t>ПОРЯДОК</w:t>
      </w:r>
    </w:p>
    <w:p w:rsidR="0046744E" w:rsidRDefault="0046744E" w:rsidP="0046744E">
      <w:pPr>
        <w:pStyle w:val="ConsPlusTitle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46744E" w:rsidRDefault="0046744E" w:rsidP="0046744E">
      <w:pPr>
        <w:pStyle w:val="ConsPlusTitle"/>
        <w:jc w:val="center"/>
      </w:pPr>
      <w:r>
        <w:t>РОССИЙСКОЙ ФЕДЕРАЦИИ ПРАВА ВНЕОЧЕРЕДНОГО ОКАЗАНИЯ</w:t>
      </w:r>
    </w:p>
    <w:p w:rsidR="0046744E" w:rsidRDefault="0046744E" w:rsidP="0046744E">
      <w:pPr>
        <w:pStyle w:val="ConsPlusTitle"/>
        <w:jc w:val="center"/>
      </w:pPr>
      <w:r>
        <w:t>МЕДИЦИНСКОЙ ПОМОЩИ ОТДЕЛЬНЫМ КАТЕГОРИЯМ ГРАЖДАН</w:t>
      </w:r>
    </w:p>
    <w:p w:rsidR="0046744E" w:rsidRDefault="0046744E" w:rsidP="0046744E">
      <w:pPr>
        <w:pStyle w:val="ConsPlusNormal"/>
        <w:jc w:val="both"/>
      </w:pPr>
    </w:p>
    <w:p w:rsidR="0046744E" w:rsidRDefault="0046744E" w:rsidP="0046744E">
      <w:pPr>
        <w:pStyle w:val="ConsPlusNormal"/>
        <w:ind w:firstLine="540"/>
        <w:jc w:val="both"/>
      </w:pPr>
      <w:bookmarkStart w:id="0" w:name="P9511"/>
      <w:bookmarkEnd w:id="0"/>
      <w:r>
        <w:t xml:space="preserve">1. </w:t>
      </w:r>
      <w:proofErr w:type="gramStart"/>
      <w:r>
        <w:t xml:space="preserve">Настоящий порядок регулирует отношения,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лиц, указанным в </w:t>
      </w:r>
      <w:hyperlink r:id="rId5" w:tooltip="Федеральный закон от 12.01.1995 N 5-ФЗ (ред. от 17.02.2023) &quot;О ветеранах&quot; {КонсультантПлюс}">
        <w:r>
          <w:rPr>
            <w:color w:val="0000FF"/>
          </w:rPr>
          <w:t>статьях 14</w:t>
        </w:r>
      </w:hyperlink>
      <w:r>
        <w:t>-</w:t>
      </w:r>
      <w:hyperlink r:id="rId6" w:tooltip="Федеральный закон от 12.01.1995 N 5-ФЗ (ред. от 17.02.2023) &quot;О ветеранах&quot; {КонсультантПлюс}">
        <w:r>
          <w:rPr>
            <w:color w:val="0000FF"/>
          </w:rPr>
          <w:t>19</w:t>
        </w:r>
      </w:hyperlink>
      <w:r>
        <w:t xml:space="preserve"> и </w:t>
      </w:r>
      <w:hyperlink r:id="rId7" w:tooltip="Федеральный закон от 12.01.1995 N 5-ФЗ (ред. от 17.02.2023) &quot;О ветеранах&quot; {КонсультантПлюс}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гражданам Российской Федерации, удостоенным звания Героя Социалистического Труда или Героя Труда Российской Федерации, гражданам Российской Федерации, награжденным орденом Трудовой Славы трех</w:t>
      </w:r>
      <w:proofErr w:type="gramEnd"/>
      <w:r>
        <w:t xml:space="preserve"> </w:t>
      </w:r>
      <w:proofErr w:type="gramStart"/>
      <w:r>
        <w:t xml:space="preserve">степеней, категориям граждан, указанным в </w:t>
      </w:r>
      <w:hyperlink r:id="rId8" w:tooltip="Закон РФ от 15.01.1993 N 4301-1 (ред. от 28.12.2022) &quot;О статусе Героев Советского Союза, Героев Российской Федерации и полных кавалеров ордена Славы&quot; {КонсультантПлюс}">
        <w:r>
          <w:rPr>
            <w:color w:val="0000FF"/>
          </w:rPr>
          <w:t>пункте 3 статьи 1.1</w:t>
        </w:r>
      </w:hyperlink>
      <w: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Славы", а также гражданам Российской Федерации - инвалидам I и II групп, относящимся к категориям, установленным в </w:t>
      </w:r>
      <w:hyperlink r:id="rId9" w:tooltip="Указ Президента РФ от 02.10.1992 N 1157 (ред. от 26.07.2021) &quot;О дополнительных мерах государственной поддержки инвалидов&quot; {КонсультантПлюс}">
        <w:r>
          <w:rPr>
            <w:color w:val="0000FF"/>
          </w:rPr>
          <w:t>Указе</w:t>
        </w:r>
      </w:hyperlink>
      <w:r>
        <w:t xml:space="preserve"> Президента Российской Федерации от 2 октября 1992 года N 1157 "О дополнительных</w:t>
      </w:r>
      <w:proofErr w:type="gramEnd"/>
      <w:r>
        <w:t xml:space="preserve"> </w:t>
      </w:r>
      <w:proofErr w:type="gramStart"/>
      <w:r>
        <w:t xml:space="preserve">мерах государственной поддержки инвалидов" (далее - Указ), категориям, установленным </w:t>
      </w:r>
      <w:hyperlink r:id="rId10" w:tooltip="Закон Республики Карелия от 18.06.2021 N 2574-ЗРК &quot;О детях войны в Республике Карелия&quot; (принят ЗС РК 18.06.2021) {КонсультантПлюс}">
        <w:r>
          <w:rPr>
            <w:color w:val="0000FF"/>
          </w:rPr>
          <w:t>Законом</w:t>
        </w:r>
      </w:hyperlink>
      <w:r>
        <w:t xml:space="preserve"> Республики Карелия от 18 июня 2021 года N 2574-ЗРК "О детях войны в Республике Карелия", лицам, указанным в </w:t>
      </w:r>
      <w:hyperlink r:id="rId11" w:tooltip="Федеральный закон от 20.07.2012 N 125-ФЗ (ред. от 28.06.2022) &quot;О донорстве крови и ее компонентов&quot; {КонсультантПлюс}">
        <w:r>
          <w:rPr>
            <w:color w:val="0000FF"/>
          </w:rPr>
          <w:t>статье 23</w:t>
        </w:r>
      </w:hyperlink>
      <w:r>
        <w:t xml:space="preserve"> Федерального закона от 20.07.2012 N 125-ФЗ "О донорстве крови и ее компонентов" (далее - граждане) в медицинских организациях, находящихся на территории Республики Карелия.</w:t>
      </w:r>
      <w:proofErr w:type="gramEnd"/>
      <w:r>
        <w:t xml:space="preserve"> Дети-инвалиды и дети, один из родителей которых является инвалидом, обеспечиваются местами в лечебно-профилактических и оздоровительных учреждениях в первоочередном порядке в соответствии с </w:t>
      </w:r>
      <w:hyperlink r:id="rId12" w:tooltip="Указ Президента РФ от 02.10.1992 N 1157 (ред. от 26.07.2021) &quot;О дополнительных мерах государственной поддержки инвалидов&quot; {КонсультантПлюс}">
        <w:r>
          <w:rPr>
            <w:color w:val="0000FF"/>
          </w:rPr>
          <w:t>пунктом 1</w:t>
        </w:r>
      </w:hyperlink>
      <w:r>
        <w:t xml:space="preserve"> Указа.</w:t>
      </w:r>
    </w:p>
    <w:p w:rsidR="0046744E" w:rsidRDefault="0046744E" w:rsidP="0046744E">
      <w:pPr>
        <w:pStyle w:val="ConsPlusNormal"/>
        <w:spacing w:before="200"/>
        <w:ind w:firstLine="540"/>
        <w:jc w:val="both"/>
      </w:pPr>
      <w:r>
        <w:t xml:space="preserve">2. Амбулаторная и стационарная медицинская помощь оказывается категориям граждан, указанным в </w:t>
      </w:r>
      <w:hyperlink w:anchor="P9511" w:tooltip="1. Настоящий порядок регулирует отношения,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, указанным в статьях 14-19 и 21 Федерального закона от 12">
        <w:r>
          <w:rPr>
            <w:color w:val="0000FF"/>
          </w:rPr>
          <w:t>пункте 1</w:t>
        </w:r>
      </w:hyperlink>
      <w:r>
        <w:t xml:space="preserve"> настоящего Порядка, вне очереди в медицинских 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пункте 1 настоящего Порядка, и </w:t>
      </w:r>
      <w:proofErr w:type="gramStart"/>
      <w:r>
        <w:t>включает</w:t>
      </w:r>
      <w:proofErr w:type="gramEnd"/>
      <w:r>
        <w:t xml:space="preserve"> в том числе внеочередное проведение диагностических исследований и консультативные приемы врачей-специалистов.</w:t>
      </w:r>
    </w:p>
    <w:p w:rsidR="0046744E" w:rsidRDefault="0046744E" w:rsidP="0046744E">
      <w:pPr>
        <w:pStyle w:val="ConsPlusNormal"/>
        <w:spacing w:before="200"/>
        <w:ind w:firstLine="540"/>
        <w:jc w:val="both"/>
      </w:pPr>
      <w:r>
        <w:t>3. Направление граждан в медицинские организации, находящиеся на территории Республики Карелия, участвующие в реализации Программы,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46744E" w:rsidRDefault="0046744E" w:rsidP="0046744E">
      <w:pPr>
        <w:pStyle w:val="ConsPlusNormal"/>
        <w:spacing w:before="200"/>
        <w:ind w:firstLine="540"/>
        <w:jc w:val="both"/>
      </w:pPr>
      <w:r>
        <w:t>4. Информация о категориях граждан,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 сайтах.</w:t>
      </w:r>
    </w:p>
    <w:p w:rsidR="001843EE" w:rsidRDefault="001843EE">
      <w:bookmarkStart w:id="1" w:name="_GoBack"/>
      <w:bookmarkEnd w:id="1"/>
    </w:p>
    <w:sectPr w:rsidR="001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D"/>
    <w:rsid w:val="00086557"/>
    <w:rsid w:val="001843EE"/>
    <w:rsid w:val="001E1094"/>
    <w:rsid w:val="001E7AF5"/>
    <w:rsid w:val="004404BE"/>
    <w:rsid w:val="0046744E"/>
    <w:rsid w:val="00476673"/>
    <w:rsid w:val="004C5224"/>
    <w:rsid w:val="00594E94"/>
    <w:rsid w:val="006120A2"/>
    <w:rsid w:val="006B5839"/>
    <w:rsid w:val="008A731D"/>
    <w:rsid w:val="00A55495"/>
    <w:rsid w:val="00A83D88"/>
    <w:rsid w:val="00B80935"/>
    <w:rsid w:val="00BC0B61"/>
    <w:rsid w:val="00C02D01"/>
    <w:rsid w:val="00C35347"/>
    <w:rsid w:val="00C76C8C"/>
    <w:rsid w:val="00CA595A"/>
    <w:rsid w:val="00CB385A"/>
    <w:rsid w:val="00DE6EDD"/>
    <w:rsid w:val="00F17D3E"/>
    <w:rsid w:val="00F61179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AC043419E33EC6E10259F8455F5E07B1BA73D4223B07920E84E610108124475852D0C8761599A497F0A1BEEEAAB7456CC7B5FfAu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AC043419E33EC6E10259F8455F5E07B1BAB3C412AB07920E84E610108124475852D09836E069F5C6E5214E4FCB5764AD0795DA0f2u5K" TargetMode="External"/><Relationship Id="rId12" Type="http://schemas.openxmlformats.org/officeDocument/2006/relationships/hyperlink" Target="consultantplus://offline/ref=DE6AC043419E33EC6E10259F8455F5E07C11A3334622B07920E84E610108124475852D09826A0DCB05215348A2A1A67440D07B5FBC24ACE5f1u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AC043419E33EC6E10259F8455F5E07B1BAB3C412AB07920E84E610108124475852D098268069F5C6E5214E4FCB5764AD0795DA0f2u5K" TargetMode="External"/><Relationship Id="rId11" Type="http://schemas.openxmlformats.org/officeDocument/2006/relationships/hyperlink" Target="consultantplus://offline/ref=DE6AC043419E33EC6E10259F8455F5E07B1AA2314F2EB07920E84E610108124475852D09826A0CCC0A215348A2A1A67440D07B5FBC24ACE5f1u7K" TargetMode="External"/><Relationship Id="rId5" Type="http://schemas.openxmlformats.org/officeDocument/2006/relationships/hyperlink" Target="consultantplus://offline/ref=DE6AC043419E33EC6E10259F8455F5E07B1BAB3C412AB07920E84E610108124475852D0A8A61599A497F0A1BEEEAAB7456CC7B5FfAu1K" TargetMode="External"/><Relationship Id="rId10" Type="http://schemas.openxmlformats.org/officeDocument/2006/relationships/hyperlink" Target="consultantplus://offline/ref=DE6AC043419E33EC6E103B929239A2ED7B13FC384322B22A7BB948365E58141135C52B5CD32E58C60F221919E4EAA9764AfC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AC043419E33EC6E10259F8455F5E07C11A3334622B07920E84E610108124467857505806213CB0F340519E4fF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zaved-omo</dc:creator>
  <cp:lastModifiedBy>zaved-omo</cp:lastModifiedBy>
  <cp:revision>2</cp:revision>
  <dcterms:created xsi:type="dcterms:W3CDTF">2023-03-14T09:24:00Z</dcterms:created>
  <dcterms:modified xsi:type="dcterms:W3CDTF">2023-03-14T09:24:00Z</dcterms:modified>
</cp:coreProperties>
</file>